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outlineLvl w:val="0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附件三</w:t>
      </w:r>
    </w:p>
    <w:p>
      <w:pPr>
        <w:pStyle w:val="2"/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物业管理“微创新”案例征集实施方案</w:t>
      </w:r>
    </w:p>
    <w:bookmarkEnd w:id="0"/>
    <w:p>
      <w:pP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>
      <w:pPr>
        <w:ind w:left="0" w:leftChars="0"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根据《关于开展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回望奋斗路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eastAsia="zh-CN"/>
        </w:rPr>
        <w:t xml:space="preserve"> 启航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新征程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物业管理改革发展40周年庆祝活动的通知》，现制定物业管理“微创新”案例征集活动实施方案，有关事项通知如下：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一、案例征集内容</w:t>
      </w:r>
    </w:p>
    <w:p>
      <w:pPr>
        <w:ind w:left="0" w:leftChars="0"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次征集的物业服务企业“微创新”案例主要指企业通过经营思路、管理方式、技术手段、服务措施等方面的微改进、微创新，切实解决企业在实际管理和服务过程中的小痛点、小难点等具体问题，取得明显作用和效果的经验和举措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“微创新”案例类型主要分为：技术微创新、服务微创新、模式微创新。具体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包括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vertAlign w:val="baseline"/>
          <w:lang w:val="en-US" w:eastAsia="zh-CN" w:bidi="ar-SA"/>
        </w:rPr>
        <w:t>物业环境管理类、公共秩序维护类、客户服务类、工程管理类、安全管理类、节能环保类、人才建设类等方面。（附表1）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二、案例征集要求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原创性。案例来源于企业管理和服务一线的真实实践，经独立思考首先创作或创造而非抄袭或模仿。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低成本。案例不涉及大规模资金投入的项目，聚焦在微改进措施，经过1年以上时间的实践检验且具有较明显的作用和效果。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推广性。案例可操作性强，具有参考、借鉴价值和意义，模式便于复制推广应用。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三、案例申报方式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“微创新”面向全行业公开征集，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企业可根据自身情况选择相应类别进行案例申报。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申报企业可申报多个“微创新”案例，案例类型和案例范围选择个数不限。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要求填写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《物业服务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企业“微创新”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案例申报表》（附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表2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），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并附相关材料。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（三）请于5月31日前将加盖公章的pdf版和word版材料以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申报企业+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案例名称”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的方式命名，发送至指定邮箱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lijing@ecpmi.org.cn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（不需要提交纸质材料）。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四、案例成果展示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协会秘书处组织行业专家从案例的原创性、低成本、推广性等维度进行甄选，对优秀案例进行展示、宣传和推广。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（一）甄选出优秀物业管理“微创新”案例名单；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（二）编撰出版《物业管理“微创新”案例集》；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（三）优秀“微创新”案例纳入物业管理行业40周年成就展。</w:t>
      </w:r>
    </w:p>
    <w:p>
      <w:pPr>
        <w:spacing w:before="0" w:beforeAutospacing="0" w:after="0" w:afterAutospacing="0" w:line="240" w:lineRule="auto"/>
        <w:ind w:firstLine="602" w:firstLineChars="200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  <w:t>联系方式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中国物协秘书处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联系人：李  静、赵一飞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电  话：010-88083221、88082258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邮  箱：lijing@ecpmi.org.cn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附表1</w:t>
      </w:r>
    </w:p>
    <w:p>
      <w:pPr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物业管理“微创新”案例征集类型</w:t>
      </w:r>
    </w:p>
    <w:p>
      <w:pPr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auto"/>
          <w:sz w:val="21"/>
          <w:szCs w:val="21"/>
          <w:lang w:val="en-US" w:eastAsia="zh-CN"/>
        </w:rPr>
      </w:pP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门类</w:t>
            </w:r>
          </w:p>
        </w:tc>
        <w:tc>
          <w:tcPr>
            <w:tcW w:w="691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技术微创新</w:t>
            </w:r>
          </w:p>
        </w:tc>
        <w:tc>
          <w:tcPr>
            <w:tcW w:w="691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主要指技术在服务过程中的应用，在提升服务质量中技术层面的改良或是一个细微点上的突破，或是已有技术在不同层面的应用。从而增加服务产品的功能性、便捷性等方面的改进和完善。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服务微创新</w:t>
            </w:r>
          </w:p>
        </w:tc>
        <w:tc>
          <w:tcPr>
            <w:tcW w:w="691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主要指服务内容、服务形式等方面实现新的改进、突破，从而能够满足用户需求，具有独特的用户体验上的创新。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模式微创新</w:t>
            </w:r>
          </w:p>
        </w:tc>
        <w:tc>
          <w:tcPr>
            <w:tcW w:w="691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通过引入新的商业模式，或在原有盈利模式的基础上进行改善和升级，从而给客户带来全新独特的体验和感受。</w:t>
            </w:r>
          </w:p>
        </w:tc>
      </w:tr>
    </w:tbl>
    <w:p>
      <w:pPr>
        <w:spacing w:before="157" w:beforeLines="50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物业管理“微创新”案例征集范围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21"/>
          <w:szCs w:val="21"/>
          <w:lang w:val="en-US" w:eastAsia="zh-CN"/>
        </w:rPr>
      </w:pP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bottom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门类</w:t>
            </w:r>
          </w:p>
        </w:tc>
        <w:tc>
          <w:tcPr>
            <w:tcW w:w="6259" w:type="dxa"/>
            <w:tcBorders>
              <w:bottom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物业环境管理类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卫生清洁、有害生物防治、物业绿化养护等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公共秩序维护类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秩序维护、公共安全防范、消防管理、车辆管理、公共秩序风险管控等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客户服务类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服务体系、客户沟通、关系维护、客户意见处理、满意度提升等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工程管理类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设施设备管理、房屋本体维护、特种作业等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安全管理类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突发事件、应急处置等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节能环保类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节能减排、垃圾分类、资源再生利用等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人才建设类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人才培养、激励机制、管理模式等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附表2</w:t>
      </w:r>
    </w:p>
    <w:p>
      <w:pPr>
        <w:spacing w:before="0" w:beforeAutospacing="0" w:after="0" w:afterAutospacing="0"/>
        <w:jc w:val="center"/>
        <w:outlineLvl w:val="9"/>
        <w:rPr>
          <w:rFonts w:hint="default" w:ascii="黑体" w:hAnsi="黑体" w:eastAsia="黑体" w:cs="黑体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物业管理“微创新”案例征集表</w:t>
      </w:r>
    </w:p>
    <w:tbl>
      <w:tblPr>
        <w:tblStyle w:val="4"/>
        <w:tblW w:w="5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086"/>
        <w:gridCol w:w="1467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申报单位名称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申报负责人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案例类型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技术微创新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服务微创新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模式微创新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案例所属范围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投入成本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应用场景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以内）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解决问题及措施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（简要说明微创新解决的具体问题和措施</w:t>
            </w:r>
            <w:r>
              <w:rPr>
                <w:rFonts w:hint="eastAsia" w:ascii="宋体" w:hAnsi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，500字以内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取得成效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（经济或社会效益、业主的满意度等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，200字以内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exac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w w:val="10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案例符合征集要求，同意上报。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公章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</w:p>
    <w:p>
      <w:pPr>
        <w:spacing w:line="240" w:lineRule="auto"/>
        <w:jc w:val="both"/>
        <w:rPr>
          <w:rFonts w:hint="default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b w:val="0"/>
          <w:bCs/>
          <w:color w:val="auto"/>
          <w:w w:val="100"/>
          <w:sz w:val="21"/>
          <w:szCs w:val="21"/>
          <w:lang w:val="en-US" w:eastAsia="zh-CN"/>
        </w:rPr>
        <w:t>微创新图片证明材料或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w w:val="100"/>
          <w:sz w:val="21"/>
          <w:szCs w:val="21"/>
          <w:shd w:val="clear" w:color="auto" w:fill="FFFFFF"/>
          <w:lang w:val="en-US" w:eastAsia="zh-CN"/>
        </w:rPr>
        <w:t>专利证书扫描件等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w w:val="100"/>
          <w:sz w:val="21"/>
          <w:szCs w:val="21"/>
          <w:shd w:val="clear" w:color="auto" w:fill="FFFFFF"/>
          <w:lang w:val="en-US" w:eastAsia="zh-CN"/>
        </w:rPr>
        <w:t>请随征集表一同报送。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8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2021-05-18T09:32:15Z</dcterms:created>
  <dc:creator>Administrator</dc:creator>
  <cp:lastModifiedBy>leexu</cp:lastModifiedBy>
  <dcterms:modified xsi:type="dcterms:W3CDTF">2021-05-18T09:32:35Z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52C997DEF8DD4F868ECC0835CC79D3CA</vt:lpwstr>
  </property>
</Properties>
</file>